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Biblioteki BIM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nowinkami technologicznymi w budownictwie, koniecznie przeczytaj ten artykuł! Dowiesz się w nim o bibliotekach BIM i ich roli w procesie projektowania, analizowania i wizualizacji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biblioteki BIM i jak rewolucjonizują projektowanie budynków?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Biblioteki BIM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(Building Information Modeling)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b/>
        </w:rPr>
        <w:t xml:space="preserve">zbiory danych i gotowych obiektów 3D, które pozwalają na tworzenie wirtualnych modeli budynków i infrastruktury.</w:t>
      </w:r>
      <w:r>
        <w:rPr>
          <w:rFonts w:ascii="calibri" w:hAnsi="calibri" w:eastAsia="calibri" w:cs="calibri"/>
          <w:sz w:val="24"/>
          <w:szCs w:val="24"/>
        </w:rPr>
        <w:t xml:space="preserve"> Są one wykorzystywane w modelowaniu informacyjnym zgodnie z metodologią BIM. W bibliotekach BIM można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wiele rodzajów obiektów</w:t>
      </w:r>
      <w:r>
        <w:rPr>
          <w:rFonts w:ascii="calibri" w:hAnsi="calibri" w:eastAsia="calibri" w:cs="calibri"/>
          <w:sz w:val="24"/>
          <w:szCs w:val="24"/>
        </w:rPr>
        <w:t xml:space="preserve">, takich jak elementy budowlane, meble, wyposażenie, urządzenia, instalacje czy elementy dekoracyjne.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przydają się biblioteki BIM?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Biblioteki BIM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wykorzystywane przez projektantów, inżynierów, wykonawców, a także przez właścicieli i użytkowników budynków. Dzięki wykorzystaniu bibliotek BIM można </w:t>
      </w:r>
      <w:r>
        <w:rPr>
          <w:rFonts w:ascii="calibri" w:hAnsi="calibri" w:eastAsia="calibri" w:cs="calibri"/>
          <w:sz w:val="24"/>
          <w:szCs w:val="24"/>
          <w:b/>
        </w:rPr>
        <w:t xml:space="preserve">osiągnąć większą efektywność i jakość projektów budowlanych</w:t>
      </w:r>
      <w:r>
        <w:rPr>
          <w:rFonts w:ascii="calibri" w:hAnsi="calibri" w:eastAsia="calibri" w:cs="calibri"/>
          <w:sz w:val="24"/>
          <w:szCs w:val="24"/>
        </w:rPr>
        <w:t xml:space="preserve">, a także ułatwić ich koordynację oraz poprawić efektywność kosztową projektów. Biblioteki BIM są często udostępniane przez producentów różnych materiałów budowlanych i wyposażenia, co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szybsze i łatwiejsze</w:t>
      </w:r>
      <w:r>
        <w:rPr>
          <w:rFonts w:ascii="calibri" w:hAnsi="calibri" w:eastAsia="calibri" w:cs="calibri"/>
          <w:sz w:val="24"/>
          <w:szCs w:val="24"/>
        </w:rPr>
        <w:t xml:space="preserve"> projektowanie oraz realizację projektów budowlanych.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Biblioteki BIM - zastosowanie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budownictwie,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biblioteki BIM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niezwykle ważne,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pozwalają na dokładne projektowanie, analizowanie i wizualizowanie budynków jeszcze przed ich rzeczywistą budową.</w:t>
      </w:r>
      <w:r>
        <w:rPr>
          <w:rFonts w:ascii="calibri" w:hAnsi="calibri" w:eastAsia="calibri" w:cs="calibri"/>
          <w:sz w:val="24"/>
          <w:szCs w:val="24"/>
        </w:rPr>
        <w:t xml:space="preserve"> Dzięki temu można uniknąć wielu błędów i kosztownych zmian w trakcie budowy, co przekłada się na oszczędność czasu i pieniędzy.</w:t>
      </w:r>
    </w:p>
    <w:p>
      <w:pPr>
        <w:spacing w:before="0" w:after="300"/>
      </w:pPr>
    </w:p>
    <w:p/>
    <w:p/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mup.tech/bim-dla-producentow-w-revi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2026-03-15T22:10:40+01:00</dcterms:created>
  <dcterms:modified xsi:type="dcterms:W3CDTF">2026-03-15T22:10:40+01:00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